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55DF7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2A0D30" w:rsidR="00AE57EC" w:rsidRPr="00A55DF7" w:rsidRDefault="00003F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ED466" wp14:editId="5773BD5D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215900</wp:posOffset>
                  </wp:positionV>
                  <wp:extent cx="1734820" cy="2028190"/>
                  <wp:effectExtent l="0" t="0" r="0" b="0"/>
                  <wp:wrapTopAndBottom/>
                  <wp:docPr id="1017130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130841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0" t="31632" r="9997" b="13447"/>
                          <a:stretch/>
                        </pic:blipFill>
                        <pic:spPr bwMode="auto">
                          <a:xfrm>
                            <a:off x="0" y="0"/>
                            <a:ext cx="1734820" cy="2028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1426937" w:rsidR="00C433CB" w:rsidRPr="00A55DF7" w:rsidRDefault="00D7169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Балахан Дәулет Амангелдіұлы</w:t>
            </w:r>
          </w:p>
          <w:p w14:paraId="32D7E132" w14:textId="77777777"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2CA563A5" w:rsidR="007542EB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Жаратылыстану</w:t>
            </w:r>
            <w:r w:rsidR="00D1458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7821A6DF" w:rsidR="001D4E75" w:rsidRPr="00A55DF7" w:rsidRDefault="003A518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562BA5D"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</w:t>
            </w:r>
            <w:r w:rsidR="00F505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-Химия</w:t>
            </w:r>
          </w:p>
          <w:p w14:paraId="43B29C5A" w14:textId="5E7C34CA"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.12</w:t>
            </w:r>
            <w:r w:rsidR="001779F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0A998696" w14:textId="4AAE2340"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324F71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Сарыөзек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</w:p>
          <w:p w14:paraId="3ECCE46F" w14:textId="0FFAAE56"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E5D7304"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7711648905</w:t>
            </w:r>
          </w:p>
          <w:p w14:paraId="39F2B73E" w14:textId="5BBD58B1" w:rsidR="004573F0" w:rsidRPr="00A55DF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716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balahan</w:t>
            </w:r>
            <w:r w:rsidR="00D71698" w:rsidRPr="00D716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57</w:t>
            </w:r>
            <w:r w:rsidR="000219B9" w:rsidRPr="00A55DF7">
              <w:rPr>
                <w:rFonts w:ascii="Times New Roman" w:hAnsi="Times New Roman" w:cs="Times New Roman"/>
              </w:rPr>
              <w:t>@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gmail</w:t>
            </w:r>
            <w:r w:rsidR="000219B9" w:rsidRPr="00A55DF7">
              <w:rPr>
                <w:rFonts w:ascii="Times New Roman" w:hAnsi="Times New Roman" w:cs="Times New Roman"/>
              </w:rPr>
              <w:t>.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com</w:t>
            </w:r>
          </w:p>
          <w:p w14:paraId="0630183E" w14:textId="4C069734"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D7169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A5BF05D" w:rsidR="00A53836" w:rsidRPr="00A55DF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0096813F"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23D85243" w14:textId="77777777" w:rsidR="00D71698" w:rsidRPr="00A55DF7" w:rsidRDefault="00D71698" w:rsidP="00D7169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облысының білім басқармасы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"КЕРБҰЛАҚ АУДАН</w:t>
            </w:r>
            <w:r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ЫНЫҢ БІЛІМ БӨЛІМ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І" МЕМЛЕКЕТТІК МЕКЕМЕСІНІҢ "Д. ҚОНАЕВ АТЫНДАҒЫ</w:t>
            </w:r>
            <w:r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ОРТА МЕКТЕБІ" КММ</w:t>
            </w:r>
          </w:p>
          <w:p w14:paraId="1FD11821" w14:textId="28BA0786"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AD1457F" w14:textId="57F89446" w:rsidR="00921924" w:rsidRPr="00A55DF7" w:rsidRDefault="00D71698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облысының білім басқармасы</w:t>
            </w:r>
            <w:r w:rsidR="00921924"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"КЕРБҰЛАҚ АУДАН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ЫНЫҢ БІЛІМ БӨЛІМ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І" МЕМЛЕКЕТТІК МЕКЕМЕСІНІҢ "Д. ҚОНАЕВ АТЫНДАҒЫ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ОРТА МЕКТЕБІ" КММ</w:t>
            </w:r>
          </w:p>
          <w:p w14:paraId="08EC4E2D" w14:textId="1963DC20"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D7169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5B23FB"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90B2D19"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6A588944" w14:textId="24E25796" w:rsidR="00AE57EC" w:rsidRPr="00D71698" w:rsidRDefault="00D4695F" w:rsidP="00D716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55DF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66C0A30C" w:rsidR="005873ED" w:rsidRPr="00A55DF7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4C2B43AE" w:rsidR="002D368E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219B9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A2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7169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1F4B35C3" w:rsidR="00E27790" w:rsidRPr="00A55DF7" w:rsidRDefault="00040761" w:rsidP="00D7169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Химиялық эксперименттер мен практикалық сабақтарды өткізгенді ұнатады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х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имияның денсаулық пен физикалық белсенділікке әсері қызықтырады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  <w:r w:rsidR="00D71698" w:rsidRPr="00A55DF7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A55DF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8BC143" w:rsidR="00F52E2F" w:rsidRPr="00A55DF7" w:rsidRDefault="00003F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6F29E26" wp14:editId="54A03BF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278765</wp:posOffset>
                  </wp:positionV>
                  <wp:extent cx="1611630" cy="1868170"/>
                  <wp:effectExtent l="0" t="0" r="7620" b="0"/>
                  <wp:wrapTopAndBottom/>
                  <wp:docPr id="17178455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845550" name="Рисунок 7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3" t="35720" r="10225" b="12399"/>
                          <a:stretch/>
                        </pic:blipFill>
                        <pic:spPr bwMode="auto">
                          <a:xfrm>
                            <a:off x="0" y="0"/>
                            <a:ext cx="1611630" cy="1868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4DFAFC" w14:textId="77777777" w:rsidR="00D71698" w:rsidRPr="00A55DF7" w:rsidRDefault="00D71698" w:rsidP="00D716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Балахан Дәулет Амангелдіұлы</w:t>
            </w:r>
          </w:p>
          <w:p w14:paraId="3C05197D" w14:textId="33C214E8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71B9355" w14:textId="77777777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г. Талдыкорган, Жетысуский университет имени Ильяса Жансугурова, естественно-технический факультет</w:t>
            </w:r>
          </w:p>
          <w:p w14:paraId="27F018FE" w14:textId="77777777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Обучающийся 4 курса специальности Химия</w:t>
            </w:r>
          </w:p>
          <w:p w14:paraId="40FB9E71" w14:textId="2A330D3D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01506-Химия</w:t>
            </w:r>
          </w:p>
          <w:p w14:paraId="0FFA2A8C" w14:textId="1E988DDE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16.12.2001</w:t>
            </w:r>
          </w:p>
          <w:p w14:paraId="0B3EFA01" w14:textId="7D0CE2F6" w:rsidR="000A4B46" w:rsidRPr="00A55DF7" w:rsidRDefault="00D71698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Город: Область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Жетісу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Кербулак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ский</w:t>
            </w:r>
            <w:r w:rsidR="000A4B46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Сарыозек</w:t>
            </w:r>
          </w:p>
          <w:p w14:paraId="0A09B43C" w14:textId="3B3595E4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C22131" w14:textId="08729AE4" w:rsidR="00DA4D62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D71698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716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7711648905</w:t>
            </w:r>
          </w:p>
          <w:p w14:paraId="7FD9045C" w14:textId="1DD3135A" w:rsidR="000A4B46" w:rsidRPr="00A55DF7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716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balahan</w:t>
            </w:r>
            <w:r w:rsidR="00D71698" w:rsidRPr="00D716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57</w:t>
            </w:r>
            <w:r w:rsidR="000219B9" w:rsidRPr="00A55DF7">
              <w:rPr>
                <w:rFonts w:ascii="Times New Roman" w:hAnsi="Times New Roman" w:cs="Times New Roman"/>
              </w:rPr>
              <w:t>@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gmail</w:t>
            </w:r>
            <w:r w:rsidR="000219B9" w:rsidRPr="00A55DF7">
              <w:rPr>
                <w:rFonts w:ascii="Times New Roman" w:hAnsi="Times New Roman" w:cs="Times New Roman"/>
              </w:rPr>
              <w:t>.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5F139" w14:textId="24655F63" w:rsidR="00D238D0" w:rsidRDefault="00D238D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4322AD76" w:rsidR="00F52E2F" w:rsidRPr="00D238D0" w:rsidRDefault="00D238D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 ОБУЧЕНИЯ</w:t>
            </w:r>
            <w:r w:rsidR="00F52E2F"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2B3DC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1BCAEF77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14:paraId="53517B53" w14:textId="0143B2A1" w:rsidR="000A4B46" w:rsidRPr="00A55DF7" w:rsidRDefault="00D71698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Департамент образования области Жетісу 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КГУ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"СРЕДНЯЯ ШКОЛА ИМЕНИ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Д. КОНАЕВА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 ГОСУДАРСТВЕННОГО УЧРЕЖДЕНИЯ "ОТДЕ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Л ОБРАЗОВАНИЯ КЕРБУЛАКСКГО РАЙОНА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</w:t>
            </w:r>
          </w:p>
          <w:p w14:paraId="77F509D9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14:paraId="6ECFCC40" w14:textId="6C417DD4" w:rsidR="00F52E2F" w:rsidRPr="00D71698" w:rsidRDefault="00D71698" w:rsidP="00D7169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Департамент образования области Жетісу </w:t>
            </w:r>
            <w:r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КГУ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"СРЕДНЯЯ ШКОЛА ИМЕНИ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Д. КОНАЕВА</w:t>
            </w:r>
            <w:r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 ГОСУДАРСТВЕННОГО УЧРЕЖДЕНИЯ "ОТДЕ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Л ОБРАЗОВАНИЯ КЕРБУЛАКСКГО РАЙОНА</w:t>
            </w:r>
            <w:r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</w:t>
            </w:r>
          </w:p>
        </w:tc>
        <w:tc>
          <w:tcPr>
            <w:tcW w:w="7681" w:type="dxa"/>
          </w:tcPr>
          <w:p w14:paraId="7E13D359" w14:textId="77777777"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4474B7D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483A64D5"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524E8BB9" w:rsidR="00F52E2F" w:rsidRPr="00A55DF7" w:rsidRDefault="00F52E2F" w:rsidP="00D7169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14:paraId="6B5250FB" w14:textId="77777777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55D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33532D3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3446A7B5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Pr="00A55DF7" w:rsidRDefault="00F52E2F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14:paraId="6C2B2746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14:paraId="507B10F2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высокая ответственность;  </w:t>
            </w:r>
          </w:p>
          <w:p w14:paraId="1C4605F5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14:paraId="455F4D03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возможность обратной связи;  </w:t>
            </w:r>
          </w:p>
          <w:p w14:paraId="741A5117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14:paraId="124BE1CF" w14:textId="30A5D9DD"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9425E51" w:rsidR="00F52E2F" w:rsidRPr="00FE427D" w:rsidRDefault="00F52E2F" w:rsidP="00D71698">
            <w:pPr>
              <w:pStyle w:val="ab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 xml:space="preserve">Интересы: </w:t>
            </w:r>
            <w:r w:rsidR="00FE427D">
              <w:t>Любит проводить химические эксперименты и практические занятия</w:t>
            </w:r>
            <w:r w:rsidR="00FE427D">
              <w:rPr>
                <w:lang w:val="kk-KZ"/>
              </w:rPr>
              <w:t>, и</w:t>
            </w:r>
            <w:r w:rsidR="00FE427D">
              <w:t>нтересуется влиянием химии на здоровье и физическую активность</w:t>
            </w:r>
            <w:r w:rsidR="00FE427D">
              <w:rPr>
                <w:lang w:val="kk-KZ"/>
              </w:rPr>
              <w:t>, у</w:t>
            </w:r>
            <w:r w:rsidR="00FE427D">
              <w:t>влекается спортом и пропагандой активного образа жизни</w:t>
            </w:r>
            <w:r w:rsidR="00FE427D">
              <w:rPr>
                <w:lang w:val="kk-KZ"/>
              </w:rPr>
              <w:t>, л</w:t>
            </w:r>
            <w:r w:rsidR="00FE427D">
              <w:t>юбит работать с учащимися, сочетая обучение с практи</w:t>
            </w:r>
            <w:r w:rsidR="00D71698">
              <w:t>ческими и творческими проектами.</w:t>
            </w:r>
          </w:p>
        </w:tc>
        <w:tc>
          <w:tcPr>
            <w:tcW w:w="7681" w:type="dxa"/>
          </w:tcPr>
          <w:p w14:paraId="7412F7E3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71698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BF50D05" w:rsidR="00246B06" w:rsidRPr="00A55DF7" w:rsidRDefault="00003F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0153C7" wp14:editId="0D0E8650">
                  <wp:extent cx="1641012" cy="2008800"/>
                  <wp:effectExtent l="0" t="0" r="0" b="0"/>
                  <wp:docPr id="106462711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627110" name="Рисунок 6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80" t="36250" r="12500" b="13131"/>
                          <a:stretch/>
                        </pic:blipFill>
                        <pic:spPr bwMode="auto">
                          <a:xfrm>
                            <a:off x="0" y="0"/>
                            <a:ext cx="1661653" cy="20340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8D73F" w14:textId="65B43261" w:rsidR="000219B9" w:rsidRPr="00100CFD" w:rsidRDefault="00100CF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Balakhan Daulet Amangeldiuly</w:t>
            </w:r>
          </w:p>
          <w:p w14:paraId="3E5C7399" w14:textId="2FD21192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43B04B85" w:rsidR="00064E52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Chemistry.</w:t>
            </w:r>
          </w:p>
          <w:p w14:paraId="47CAFD72" w14:textId="3071F346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00C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16.12.2001</w:t>
            </w:r>
          </w:p>
          <w:p w14:paraId="77028A91" w14:textId="0D858EF5" w:rsidR="000A4B4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US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5875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region,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00CFD">
              <w:rPr>
                <w:rStyle w:val="anegp0gi0b9av8jahpyh"/>
                <w:rFonts w:ascii="Times New Roman" w:hAnsi="Times New Roman" w:cs="Times New Roman"/>
                <w:lang w:val="en-US"/>
              </w:rPr>
              <w:t>Kerbulak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district,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00CFD">
              <w:rPr>
                <w:rFonts w:ascii="Times New Roman" w:hAnsi="Times New Roman" w:cs="Times New Roman"/>
                <w:lang w:val="en-US"/>
              </w:rPr>
              <w:t>Saryozek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219B9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village</w:t>
            </w:r>
          </w:p>
          <w:p w14:paraId="649A0749" w14:textId="73C566B8"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1A93CD5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00C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87711648905</w:t>
            </w:r>
          </w:p>
          <w:p w14:paraId="0F34CF41" w14:textId="5DBC2E2A" w:rsidR="00642DFD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100CFD">
              <w:rPr>
                <w:rFonts w:ascii="Times New Roman" w:hAnsi="Times New Roman" w:cs="Times New Roman"/>
                <w:lang w:val="en-US"/>
              </w:rPr>
              <w:t>bala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han</w:t>
            </w:r>
            <w:r w:rsidR="00100CFD">
              <w:rPr>
                <w:rFonts w:ascii="Times New Roman" w:hAnsi="Times New Roman" w:cs="Times New Roman"/>
                <w:lang w:val="en-US"/>
              </w:rPr>
              <w:t>57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@gmail.com</w:t>
            </w:r>
          </w:p>
          <w:p w14:paraId="6E6002C3" w14:textId="77777777"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7169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9B7284F" w:rsidR="00246B06" w:rsidRPr="00A55DF7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  <w:r w:rsidR="002726FD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C40255C" w14:textId="77777777"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14:paraId="5D0ED207" w14:textId="25D19133" w:rsidR="00D238D0" w:rsidRPr="00D238D0" w:rsidRDefault="00D238D0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38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Department of Education of the Zhetisu Region, </w:t>
            </w:r>
            <w:r w:rsidR="009D43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SI</w:t>
            </w:r>
            <w:r w:rsidRPr="00D238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"SECONDARY SCHOOL NAMED AFTER D. KONAYEV" OF THE STATE INSTITUTION "DEPARTMENT OF EDUCATION OF THE KERBULAK DISTRICT"</w:t>
            </w:r>
          </w:p>
          <w:p w14:paraId="4F4A817D" w14:textId="5E6ED5D9"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14:paraId="0E220809" w14:textId="0B2FFEA4" w:rsidR="00246B06" w:rsidRPr="00A55DF7" w:rsidRDefault="00D238D0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38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Department of Education of the Zhetisu Region, </w:t>
            </w:r>
            <w:r w:rsidR="009D43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SI</w:t>
            </w:r>
            <w:r w:rsidRPr="00D238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"SECONDARY SCHOOL NAMED AFTER D. KONAYEV" OF THE STATE INSTITUTION "DEPARTMENT OF EDUCATION OF THE KERBULAK DISTRICT"</w:t>
            </w:r>
          </w:p>
        </w:tc>
      </w:tr>
      <w:tr w:rsidR="00246B06" w:rsidRPr="00D7169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4B1F96D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F30B74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65DC0661" w14:textId="7E2A4A05" w:rsidR="00246B06" w:rsidRPr="00100CFD" w:rsidRDefault="00246B06" w:rsidP="00100C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A55DF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5580639D" w:rsidR="00246B06" w:rsidRPr="00A55DF7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7169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774092FD" w:rsidR="00246B06" w:rsidRPr="00A55DF7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 analytically;  </w:t>
            </w:r>
          </w:p>
          <w:p w14:paraId="70D27474" w14:textId="0ECEB217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critical thinking;  </w:t>
            </w:r>
          </w:p>
          <w:p w14:paraId="54CA7C3A" w14:textId="508B65D6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  </w:t>
            </w:r>
          </w:p>
          <w:p w14:paraId="770CA119" w14:textId="0DF6CFB7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14:paraId="3A8D28BB" w14:textId="6F4D926A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 ability;  </w:t>
            </w:r>
          </w:p>
          <w:p w14:paraId="7B0B9E9C" w14:textId="07D0C621"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openness to new knowledge;  </w:t>
            </w:r>
          </w:p>
          <w:p w14:paraId="4ECE4FCD" w14:textId="208A7DE0"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desire for professional growth.</w:t>
            </w:r>
          </w:p>
        </w:tc>
      </w:tr>
      <w:tr w:rsidR="00246B06" w:rsidRPr="00D7169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7169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5DAD4218" w14:textId="0BBAFAF7" w:rsidR="00DF18A0" w:rsidRPr="00A55DF7" w:rsidRDefault="00A952C9" w:rsidP="00100CFD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FE427D" w:rsidRPr="00CC0DC3">
              <w:rPr>
                <w:lang w:val="en-US"/>
              </w:rPr>
              <w:t xml:space="preserve">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conducting chemical experiments and practical classes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,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he is interested in the impact of chemistry on health and physical activity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is passionate about sports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  <w:r w:rsidR="00100CFD" w:rsidRPr="00A55DF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18821C54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3BCF" w14:textId="77777777" w:rsidR="00753F6C" w:rsidRDefault="00753F6C" w:rsidP="00E56468">
      <w:pPr>
        <w:spacing w:after="0" w:line="240" w:lineRule="auto"/>
      </w:pPr>
      <w:r>
        <w:separator/>
      </w:r>
    </w:p>
  </w:endnote>
  <w:endnote w:type="continuationSeparator" w:id="0">
    <w:p w14:paraId="31D31C46" w14:textId="77777777" w:rsidR="00753F6C" w:rsidRDefault="00753F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12F83" w14:textId="77777777" w:rsidR="00753F6C" w:rsidRDefault="00753F6C" w:rsidP="00E56468">
      <w:pPr>
        <w:spacing w:after="0" w:line="240" w:lineRule="auto"/>
      </w:pPr>
      <w:r>
        <w:separator/>
      </w:r>
    </w:p>
  </w:footnote>
  <w:footnote w:type="continuationSeparator" w:id="0">
    <w:p w14:paraId="58F69D1C" w14:textId="77777777" w:rsidR="00753F6C" w:rsidRDefault="00753F6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9B9"/>
    <w:rsid w:val="00021A67"/>
    <w:rsid w:val="00040761"/>
    <w:rsid w:val="00042EF5"/>
    <w:rsid w:val="00056FCF"/>
    <w:rsid w:val="00064E52"/>
    <w:rsid w:val="00074F9D"/>
    <w:rsid w:val="000A4B46"/>
    <w:rsid w:val="000B2EE1"/>
    <w:rsid w:val="000D136F"/>
    <w:rsid w:val="000D3D23"/>
    <w:rsid w:val="000E108E"/>
    <w:rsid w:val="000E4D3A"/>
    <w:rsid w:val="000F42ED"/>
    <w:rsid w:val="000F62A8"/>
    <w:rsid w:val="00100CFD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83A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6DA5"/>
    <w:rsid w:val="004573F0"/>
    <w:rsid w:val="004A5DE1"/>
    <w:rsid w:val="004C466B"/>
    <w:rsid w:val="004F1CA3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3F6C"/>
    <w:rsid w:val="007542EB"/>
    <w:rsid w:val="00765FE4"/>
    <w:rsid w:val="00784DC7"/>
    <w:rsid w:val="00794975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D43FC"/>
    <w:rsid w:val="009E28A1"/>
    <w:rsid w:val="00A152A2"/>
    <w:rsid w:val="00A1627C"/>
    <w:rsid w:val="00A17D88"/>
    <w:rsid w:val="00A34E76"/>
    <w:rsid w:val="00A40069"/>
    <w:rsid w:val="00A53836"/>
    <w:rsid w:val="00A55DF7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C0DC3"/>
    <w:rsid w:val="00D14586"/>
    <w:rsid w:val="00D158D2"/>
    <w:rsid w:val="00D17AB0"/>
    <w:rsid w:val="00D2169B"/>
    <w:rsid w:val="00D238C2"/>
    <w:rsid w:val="00D238D0"/>
    <w:rsid w:val="00D26592"/>
    <w:rsid w:val="00D44E92"/>
    <w:rsid w:val="00D4695F"/>
    <w:rsid w:val="00D4745A"/>
    <w:rsid w:val="00D633AA"/>
    <w:rsid w:val="00D70883"/>
    <w:rsid w:val="00D71698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0EE0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05F6"/>
    <w:rsid w:val="00F52E2F"/>
    <w:rsid w:val="00F634C5"/>
    <w:rsid w:val="00F661D7"/>
    <w:rsid w:val="00F77D59"/>
    <w:rsid w:val="00F94FB5"/>
    <w:rsid w:val="00FC1422"/>
    <w:rsid w:val="00FE0F68"/>
    <w:rsid w:val="00FE3B05"/>
    <w:rsid w:val="00FE427D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b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9CCE-7C00-4E79-A872-C1E037FB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Bilim Book</cp:lastModifiedBy>
  <cp:revision>2</cp:revision>
  <dcterms:created xsi:type="dcterms:W3CDTF">2025-10-18T06:19:00Z</dcterms:created>
  <dcterms:modified xsi:type="dcterms:W3CDTF">2025-10-18T06:19:00Z</dcterms:modified>
</cp:coreProperties>
</file>